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38" w:rsidRPr="00764E22" w:rsidRDefault="00764E22">
      <w:pPr>
        <w:pStyle w:val="Overskrift1"/>
        <w:rPr>
          <w:lang w:val="da-DK"/>
        </w:rPr>
      </w:pPr>
      <w:r>
        <w:rPr>
          <w:noProof/>
        </w:rPr>
        <w:drawing>
          <wp:inline distT="0" distB="0" distL="0" distR="0">
            <wp:extent cx="866692" cy="949449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908" cy="9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412689" w:rsidRPr="004F48ED">
        <w:rPr>
          <w:rFonts w:asciiTheme="minorHAnsi" w:eastAsiaTheme="minorEastAsia" w:hAnsiTheme="minorHAnsi" w:cstheme="minorBidi"/>
          <w:bCs w:val="0"/>
          <w:color w:val="009193"/>
          <w:sz w:val="36"/>
          <w:szCs w:val="36"/>
          <w:lang w:val="da-DK"/>
        </w:rPr>
        <w:t>Quiz: Hvad siger din seksualitet om dig?</w:t>
      </w:r>
      <w:bookmarkEnd w:id="0"/>
    </w:p>
    <w:p w:rsidR="00942338" w:rsidRPr="00764E22" w:rsidRDefault="00412689">
      <w:pPr>
        <w:rPr>
          <w:lang w:val="da-DK"/>
        </w:rPr>
      </w:pPr>
      <w:r w:rsidRPr="00764E22">
        <w:rPr>
          <w:i/>
          <w:lang w:val="da-DK"/>
        </w:rPr>
        <w:t>– En nysgerrig og legende rejse ind i dine egne præferencer, grænser og drømme –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Vælg det svar, der passer bedst på dig – der er ingen rigtige eller forkerte svar.</w:t>
      </w:r>
      <w:r w:rsidRPr="00764E22">
        <w:rPr>
          <w:lang w:val="da-DK"/>
        </w:rPr>
        <w:br/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 xml:space="preserve">1. Hvad tænker du først, når du hører ordet </w:t>
      </w:r>
      <w:r w:rsidRPr="00667F35">
        <w:rPr>
          <w:b/>
          <w:lang w:val="da-DK"/>
        </w:rPr>
        <w:t>'lyst'?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En spontan følelse - det opstår bare.</w:t>
      </w:r>
      <w:r w:rsidRPr="00764E22">
        <w:rPr>
          <w:lang w:val="da-DK"/>
        </w:rPr>
        <w:br/>
        <w:t>b) Noget der opstår, når jeg føler mig tryg og set.</w:t>
      </w:r>
      <w:r w:rsidRPr="00764E22">
        <w:rPr>
          <w:lang w:val="da-DK"/>
        </w:rPr>
        <w:br/>
        <w:t>c) Jeg ved faktisk ikke helt, hvad det betyder for mig.</w:t>
      </w:r>
      <w:r w:rsidRPr="00764E22">
        <w:rPr>
          <w:lang w:val="da-DK"/>
        </w:rPr>
        <w:br/>
        <w:t>d) Noget jeg gerne vil lære at mærke mere.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2. Hvordan har du det med seksuelle fantasier?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Elsker</w:t>
      </w:r>
      <w:r w:rsidRPr="00764E22">
        <w:rPr>
          <w:lang w:val="da-DK"/>
        </w:rPr>
        <w:t xml:space="preserve"> dem - de er en vigtig del af min seksualitet.</w:t>
      </w:r>
      <w:r w:rsidRPr="00764E22">
        <w:rPr>
          <w:lang w:val="da-DK"/>
        </w:rPr>
        <w:br/>
        <w:t>b) Har nogle, men taler sjældent om dem.</w:t>
      </w:r>
      <w:r w:rsidRPr="00764E22">
        <w:rPr>
          <w:lang w:val="da-DK"/>
        </w:rPr>
        <w:br/>
        <w:t>c) Føler lidt skam, når jeg får dem.</w:t>
      </w:r>
      <w:r w:rsidRPr="00764E22">
        <w:rPr>
          <w:lang w:val="da-DK"/>
        </w:rPr>
        <w:br/>
        <w:t>d) Ved ikke rigtig, hvad mine fantasier er.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3. Hvad betyder tryghed for dig i en seksuel relation?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At vi har klare aftaler og ta</w:t>
      </w:r>
      <w:r w:rsidRPr="00764E22">
        <w:rPr>
          <w:lang w:val="da-DK"/>
        </w:rPr>
        <w:t>ler åbent.</w:t>
      </w:r>
      <w:r w:rsidRPr="00764E22">
        <w:rPr>
          <w:lang w:val="da-DK"/>
        </w:rPr>
        <w:br/>
        <w:t>b) At jeg kan sige nej uden dårlig samvittighed.</w:t>
      </w:r>
      <w:r w:rsidRPr="00764E22">
        <w:rPr>
          <w:lang w:val="da-DK"/>
        </w:rPr>
        <w:br/>
        <w:t>c) At jeg bliver bekræftet i, at jeg er god nok.</w:t>
      </w:r>
      <w:r w:rsidRPr="00764E22">
        <w:rPr>
          <w:lang w:val="da-DK"/>
        </w:rPr>
        <w:br/>
        <w:t>d) Jeg tænker ikke så meget over det - det skal bare føles godt.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4. Hvad er dit forhold til din egen krop under sex?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føler mig ret godt tilp</w:t>
      </w:r>
      <w:r w:rsidRPr="00764E22">
        <w:rPr>
          <w:lang w:val="da-DK"/>
        </w:rPr>
        <w:t>as og fri.</w:t>
      </w:r>
      <w:r w:rsidRPr="00764E22">
        <w:rPr>
          <w:lang w:val="da-DK"/>
        </w:rPr>
        <w:br/>
        <w:t>b) Det svinger - nogle dage elsker jeg den, andre ikke.</w:t>
      </w:r>
      <w:r w:rsidRPr="00764E22">
        <w:rPr>
          <w:lang w:val="da-DK"/>
        </w:rPr>
        <w:br/>
        <w:t>c) Jeg bliver meget selvbevidst.</w:t>
      </w:r>
      <w:r w:rsidRPr="00764E22">
        <w:rPr>
          <w:lang w:val="da-DK"/>
        </w:rPr>
        <w:br/>
        <w:t>d) Jeg er sjældent rigtig til stede i kroppen.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5. Hvordan ser du på monogami og åbne forhold?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er nysgerrig på alternativer.</w:t>
      </w:r>
      <w:r w:rsidRPr="00764E22">
        <w:rPr>
          <w:lang w:val="da-DK"/>
        </w:rPr>
        <w:br/>
        <w:t>b) Jeg har brug for faste</w:t>
      </w:r>
      <w:r w:rsidRPr="00764E22">
        <w:rPr>
          <w:lang w:val="da-DK"/>
        </w:rPr>
        <w:t xml:space="preserve"> rammer og eksklusivitet.</w:t>
      </w:r>
      <w:r w:rsidRPr="00764E22">
        <w:rPr>
          <w:lang w:val="da-DK"/>
        </w:rPr>
        <w:br/>
        <w:t>c) Jeg er i tvivl og vil gerne undersøge mere.</w:t>
      </w:r>
      <w:r w:rsidRPr="00764E22">
        <w:rPr>
          <w:lang w:val="da-DK"/>
        </w:rPr>
        <w:br/>
        <w:t>d) Jeg synes, folk skal gøre det, der passer dem – men har ikke tænkt så meget over det for mig selv.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lastRenderedPageBreak/>
        <w:t>6. Hvad er vigtigst for dig i et seksuelt møde?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Nydelse og leg.</w:t>
      </w:r>
      <w:r w:rsidRPr="00764E22">
        <w:rPr>
          <w:lang w:val="da-DK"/>
        </w:rPr>
        <w:br/>
        <w:t>b) Følelsesmæs</w:t>
      </w:r>
      <w:r w:rsidRPr="00764E22">
        <w:rPr>
          <w:lang w:val="da-DK"/>
        </w:rPr>
        <w:t>sig forbindelse.</w:t>
      </w:r>
      <w:r w:rsidRPr="00764E22">
        <w:rPr>
          <w:lang w:val="da-DK"/>
        </w:rPr>
        <w:br/>
        <w:t>c) Respekt og grænsesætning.</w:t>
      </w:r>
      <w:r w:rsidRPr="00764E22">
        <w:rPr>
          <w:lang w:val="da-DK"/>
        </w:rPr>
        <w:br/>
        <w:t>d) At det lever op til forventninger – mine eller andres.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7. Hvilket udsagn beskriver bedst dit forhold til normer om køn og seksualitet?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</w:t>
      </w:r>
      <w:r w:rsidRPr="00764E22">
        <w:rPr>
          <w:lang w:val="da-DK"/>
        </w:rPr>
        <w:t xml:space="preserve"> Jeg stiller spørgsmål ved det meste og er nysgerrig.</w:t>
      </w:r>
      <w:r w:rsidRPr="00764E22">
        <w:rPr>
          <w:lang w:val="da-DK"/>
        </w:rPr>
        <w:br/>
        <w:t>b) Jeg har nogle</w:t>
      </w:r>
      <w:r w:rsidRPr="00764E22">
        <w:rPr>
          <w:lang w:val="da-DK"/>
        </w:rPr>
        <w:t xml:space="preserve"> traditionelle værdier, men er åben.</w:t>
      </w:r>
      <w:r w:rsidRPr="00764E22">
        <w:rPr>
          <w:lang w:val="da-DK"/>
        </w:rPr>
        <w:br/>
        <w:t>c) Det er lidt forvirrende – jeg ved ikke, hvor jeg selv står.</w:t>
      </w:r>
      <w:r w:rsidRPr="00764E22">
        <w:rPr>
          <w:lang w:val="da-DK"/>
        </w:rPr>
        <w:br/>
        <w:t>d) Det interesserer mig ikke så meget.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8. Hvordan taler du om sex og lyst med en partner?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er ret åben og nysgerrig.</w:t>
      </w:r>
      <w:r w:rsidRPr="00764E22">
        <w:rPr>
          <w:lang w:val="da-DK"/>
        </w:rPr>
        <w:br/>
        <w:t>b) Det er svært – jeg har brug fo</w:t>
      </w:r>
      <w:r w:rsidRPr="00764E22">
        <w:rPr>
          <w:lang w:val="da-DK"/>
        </w:rPr>
        <w:t>r mod til at tage hul på det.</w:t>
      </w:r>
      <w:r w:rsidRPr="00764E22">
        <w:rPr>
          <w:lang w:val="da-DK"/>
        </w:rPr>
        <w:br/>
        <w:t>c) Jeg har ikke rigtig prøvet det.</w:t>
      </w:r>
      <w:r w:rsidRPr="00764E22">
        <w:rPr>
          <w:lang w:val="da-DK"/>
        </w:rPr>
        <w:br/>
        <w:t>d) Jeg har prøvet, men føler mig ikke altid forstået.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9. Hvordan oplever du din seksuelle identitet?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Som flydende og åben.</w:t>
      </w:r>
      <w:r w:rsidRPr="00764E22">
        <w:rPr>
          <w:lang w:val="da-DK"/>
        </w:rPr>
        <w:br/>
        <w:t>b) Som ret fast og klar.</w:t>
      </w:r>
      <w:r w:rsidRPr="00764E22">
        <w:rPr>
          <w:lang w:val="da-DK"/>
        </w:rPr>
        <w:br/>
        <w:t>c) Som noget jeg er ved at udforske.</w:t>
      </w:r>
      <w:r w:rsidRPr="00764E22">
        <w:rPr>
          <w:lang w:val="da-DK"/>
        </w:rPr>
        <w:br/>
        <w:t xml:space="preserve">d) </w:t>
      </w:r>
      <w:r w:rsidRPr="00764E22">
        <w:rPr>
          <w:lang w:val="da-DK"/>
        </w:rPr>
        <w:t>Som noget jeg ikke tænker så meget over.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10. Hvad betyder ordet 'seksualitet' for dig?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En del af hvem jeg er – ikke kun sex.</w:t>
      </w:r>
      <w:r w:rsidRPr="00764E22">
        <w:rPr>
          <w:lang w:val="da-DK"/>
        </w:rPr>
        <w:br/>
        <w:t>b) Noget, der hænger sammen med kærlighed.</w:t>
      </w:r>
      <w:r w:rsidRPr="00764E22">
        <w:rPr>
          <w:lang w:val="da-DK"/>
        </w:rPr>
        <w:br/>
        <w:t>c) Noget biologisk og instinktivt.</w:t>
      </w:r>
      <w:r w:rsidRPr="00764E22">
        <w:rPr>
          <w:lang w:val="da-DK"/>
        </w:rPr>
        <w:br/>
        <w:t>d) Et område jeg gerne vil lære mere om.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 xml:space="preserve">11. Hvor </w:t>
      </w:r>
      <w:r w:rsidRPr="00667F35">
        <w:rPr>
          <w:b/>
          <w:lang w:val="da-DK"/>
        </w:rPr>
        <w:t>godt kender du dine egne seksuelle behov?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kender dem godt og står ved dem.</w:t>
      </w:r>
      <w:r w:rsidRPr="00764E22">
        <w:rPr>
          <w:lang w:val="da-DK"/>
        </w:rPr>
        <w:br/>
        <w:t>b) Jeg opdager dem stadig.</w:t>
      </w:r>
      <w:r w:rsidRPr="00764E22">
        <w:rPr>
          <w:lang w:val="da-DK"/>
        </w:rPr>
        <w:br/>
        <w:t>c) Jeg har svært ved at mærke dem.</w:t>
      </w:r>
      <w:r w:rsidRPr="00764E22">
        <w:rPr>
          <w:lang w:val="da-DK"/>
        </w:rPr>
        <w:br/>
        <w:t>d) Jeg har lært dem at kende gennem mine relationer.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 xml:space="preserve">12. Hvordan har du det med </w:t>
      </w:r>
      <w:proofErr w:type="spellStart"/>
      <w:r w:rsidRPr="00667F35">
        <w:rPr>
          <w:b/>
          <w:lang w:val="da-DK"/>
        </w:rPr>
        <w:t>kink</w:t>
      </w:r>
      <w:proofErr w:type="spellEnd"/>
      <w:r w:rsidRPr="00667F35">
        <w:rPr>
          <w:b/>
          <w:lang w:val="da-DK"/>
        </w:rPr>
        <w:t xml:space="preserve">, BDSM eller utraditionelle </w:t>
      </w:r>
      <w:r w:rsidRPr="00667F35">
        <w:rPr>
          <w:b/>
          <w:lang w:val="da-DK"/>
        </w:rPr>
        <w:t>seksuelle udtryk?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er nysgerrig og måske lidt eksperimenterende.</w:t>
      </w:r>
      <w:r w:rsidRPr="00764E22">
        <w:rPr>
          <w:lang w:val="da-DK"/>
        </w:rPr>
        <w:br/>
        <w:t>b) Jeg har prøvet lidt og kender mine grænser.</w:t>
      </w:r>
      <w:r w:rsidRPr="00764E22">
        <w:rPr>
          <w:lang w:val="da-DK"/>
        </w:rPr>
        <w:br/>
        <w:t>c) Det skræmmer mig lidt, men jeg vil gerne forstå det.</w:t>
      </w:r>
      <w:r w:rsidRPr="00764E22">
        <w:rPr>
          <w:lang w:val="da-DK"/>
        </w:rPr>
        <w:br/>
        <w:t>d) Ikke noget jeg forbinder med mig selv – men jeg dømmer ikke.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lastRenderedPageBreak/>
        <w:t>13. Hvad gør du, n</w:t>
      </w:r>
      <w:r w:rsidRPr="00667F35">
        <w:rPr>
          <w:b/>
          <w:lang w:val="da-DK"/>
        </w:rPr>
        <w:t>år du ikke føler lyst i en periode?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Undersøger, hvad der foregår fysisk og mentalt.</w:t>
      </w:r>
      <w:r w:rsidRPr="00764E22">
        <w:rPr>
          <w:lang w:val="da-DK"/>
        </w:rPr>
        <w:br/>
        <w:t>b) Venter og giver mig selv tid.</w:t>
      </w:r>
      <w:r w:rsidRPr="00764E22">
        <w:rPr>
          <w:lang w:val="da-DK"/>
        </w:rPr>
        <w:br/>
        <w:t>c) Presser mig selv lidt – det skal jo fungere.</w:t>
      </w:r>
      <w:r w:rsidRPr="00764E22">
        <w:rPr>
          <w:lang w:val="da-DK"/>
        </w:rPr>
        <w:br/>
        <w:t>d) Føler mig forkert og trækker mig.</w:t>
      </w:r>
    </w:p>
    <w:p w:rsidR="00942338" w:rsidRPr="00667F35" w:rsidRDefault="00412689" w:rsidP="00667F35">
      <w:pPr>
        <w:pStyle w:val="Opstilling-talellerbogst"/>
        <w:numPr>
          <w:ilvl w:val="0"/>
          <w:numId w:val="0"/>
        </w:numPr>
        <w:ind w:left="360" w:hanging="360"/>
        <w:rPr>
          <w:b/>
          <w:lang w:val="da-DK"/>
        </w:rPr>
      </w:pPr>
      <w:r w:rsidRPr="00667F35">
        <w:rPr>
          <w:b/>
          <w:lang w:val="da-DK"/>
        </w:rPr>
        <w:t>14. Hvad lærte du om sex og kroppen i din opvækst?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At det var noget privat og lidt skamfuldt.</w:t>
      </w:r>
      <w:r w:rsidRPr="00764E22">
        <w:rPr>
          <w:lang w:val="da-DK"/>
        </w:rPr>
        <w:br/>
        <w:t>b) At det var vigtigt at passe på sig selv.</w:t>
      </w:r>
      <w:r w:rsidRPr="00764E22">
        <w:rPr>
          <w:lang w:val="da-DK"/>
        </w:rPr>
        <w:br/>
        <w:t>c) Ikke ret meget – jeg lærte det meste selv.</w:t>
      </w:r>
      <w:r w:rsidRPr="00764E22">
        <w:rPr>
          <w:lang w:val="da-DK"/>
        </w:rPr>
        <w:br/>
        <w:t>d) At det var naturligt og kunne være smukt.</w:t>
      </w:r>
    </w:p>
    <w:p w:rsidR="00667F35" w:rsidRDefault="00667F35">
      <w:pPr>
        <w:rPr>
          <w:lang w:val="da-DK"/>
        </w:rPr>
      </w:pP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a) Jeg kan godt tage det – vi har alle grænser.</w:t>
      </w:r>
      <w:r w:rsidRPr="00764E22">
        <w:rPr>
          <w:lang w:val="da-DK"/>
        </w:rPr>
        <w:br/>
        <w:t>b) Det rammer mig, og jeg begynder at tvivle.</w:t>
      </w:r>
      <w:r w:rsidRPr="00764E22">
        <w:rPr>
          <w:lang w:val="da-DK"/>
        </w:rPr>
        <w:br/>
        <w:t>c) Jeg bliver vred eller ked af det.</w:t>
      </w:r>
      <w:r w:rsidRPr="00764E22">
        <w:rPr>
          <w:lang w:val="da-DK"/>
        </w:rPr>
        <w:br/>
        <w:t>d) Jeg trækker mig og forsøger at undgå det i fremtiden.</w:t>
      </w:r>
    </w:p>
    <w:p w:rsidR="004F48ED" w:rsidRDefault="004F48ED">
      <w:pPr>
        <w:pStyle w:val="Overskrift2"/>
        <w:rPr>
          <w:rFonts w:asciiTheme="minorHAnsi" w:eastAsiaTheme="minorEastAsia" w:hAnsiTheme="minorHAnsi" w:cstheme="minorBidi"/>
          <w:bCs w:val="0"/>
          <w:color w:val="009193"/>
          <w:sz w:val="32"/>
          <w:szCs w:val="32"/>
          <w:lang w:val="da-DK"/>
        </w:rPr>
      </w:pPr>
    </w:p>
    <w:p w:rsidR="004F48ED" w:rsidRDefault="004F48ED">
      <w:pPr>
        <w:pStyle w:val="Overskrift2"/>
        <w:rPr>
          <w:rFonts w:asciiTheme="minorHAnsi" w:eastAsiaTheme="minorEastAsia" w:hAnsiTheme="minorHAnsi" w:cstheme="minorBidi"/>
          <w:bCs w:val="0"/>
          <w:color w:val="009193"/>
          <w:sz w:val="32"/>
          <w:szCs w:val="32"/>
          <w:lang w:val="da-DK"/>
        </w:rPr>
      </w:pPr>
    </w:p>
    <w:p w:rsidR="00942338" w:rsidRPr="004F48ED" w:rsidRDefault="00412689">
      <w:pPr>
        <w:pStyle w:val="Overskrift2"/>
        <w:rPr>
          <w:rFonts w:asciiTheme="minorHAnsi" w:eastAsiaTheme="minorEastAsia" w:hAnsiTheme="minorHAnsi" w:cstheme="minorBidi"/>
          <w:bCs w:val="0"/>
          <w:color w:val="009193"/>
          <w:sz w:val="32"/>
          <w:szCs w:val="32"/>
          <w:lang w:val="da-DK"/>
        </w:rPr>
      </w:pPr>
      <w:r w:rsidRPr="004F48ED">
        <w:rPr>
          <w:rFonts w:asciiTheme="minorHAnsi" w:eastAsiaTheme="minorEastAsia" w:hAnsiTheme="minorHAnsi" w:cstheme="minorBidi"/>
          <w:bCs w:val="0"/>
          <w:color w:val="009193"/>
          <w:sz w:val="32"/>
          <w:szCs w:val="32"/>
          <w:lang w:val="da-DK"/>
        </w:rPr>
        <w:t>RESULTATER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Tæl hvor mange gange du har svaret a, b, c og d. D</w:t>
      </w:r>
      <w:r w:rsidRPr="00764E22">
        <w:rPr>
          <w:lang w:val="da-DK"/>
        </w:rPr>
        <w:t>it resultat afhænger af hvilket bogstav, du har flest af.</w:t>
      </w:r>
      <w:r w:rsidRPr="00764E22">
        <w:rPr>
          <w:lang w:val="da-DK"/>
        </w:rPr>
        <w:br/>
      </w:r>
    </w:p>
    <w:p w:rsidR="00942338" w:rsidRPr="00764E22" w:rsidRDefault="00412689">
      <w:pPr>
        <w:pStyle w:val="Overskrift3"/>
        <w:rPr>
          <w:lang w:val="da-DK"/>
        </w:rPr>
      </w:pPr>
      <w:r>
        <w:t>🌶</w:t>
      </w:r>
      <w:r>
        <w:t>️</w:t>
      </w:r>
      <w:r w:rsidRPr="00764E22">
        <w:rPr>
          <w:lang w:val="da-DK"/>
        </w:rPr>
        <w:t xml:space="preserve"> </w:t>
      </w:r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>Den Seksuelt Nysgerrige (Flest A'er)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Du er åben, legesyg og ser seksualitet som en livslang opdagelsesrejse. Du er ikke bange for at stille spørgsmål, prøve nye ting eller tale åbent om dine ly</w:t>
      </w:r>
      <w:r w:rsidRPr="00764E22">
        <w:rPr>
          <w:lang w:val="da-DK"/>
        </w:rPr>
        <w:t>ster og grænser. Du er en naturlig opdagelsesrejsende i din egen lyst.</w:t>
      </w:r>
      <w:r w:rsidRPr="00764E22">
        <w:rPr>
          <w:lang w:val="da-DK"/>
        </w:rPr>
        <w:br/>
      </w:r>
      <w:r w:rsidRPr="00764E22">
        <w:rPr>
          <w:lang w:val="da-DK"/>
        </w:rPr>
        <w:br/>
        <w:t>Invitation: Fortsæt med at udforske – og husk, at tryghed og samtykke er din bedste ven på vejen.</w:t>
      </w:r>
    </w:p>
    <w:p w:rsidR="00942338" w:rsidRPr="004F48ED" w:rsidRDefault="00412689">
      <w:pPr>
        <w:pStyle w:val="Overskrift3"/>
        <w:rPr>
          <w:rFonts w:asciiTheme="minorHAnsi" w:eastAsiaTheme="minorEastAsia" w:hAnsiTheme="minorHAnsi" w:cstheme="minorBidi"/>
          <w:bCs w:val="0"/>
          <w:color w:val="009193"/>
          <w:lang w:val="da-DK"/>
        </w:rPr>
      </w:pPr>
      <w:r>
        <w:t>💓</w:t>
      </w:r>
      <w:r w:rsidRPr="00764E22">
        <w:rPr>
          <w:lang w:val="da-DK"/>
        </w:rPr>
        <w:t xml:space="preserve"> </w:t>
      </w:r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>Den Følelsesmæssigt Forbundne (Flest B'er)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For dig hænger sex, kærlighed og tryghed</w:t>
      </w:r>
      <w:r w:rsidRPr="00764E22">
        <w:rPr>
          <w:lang w:val="da-DK"/>
        </w:rPr>
        <w:t xml:space="preserve"> uløseligt sammen. Du har brug for nærhed og forbindelse for at trives seksuelt – og det er en styrke! Du er opmærksom på både dine egne og andres behov.</w:t>
      </w:r>
      <w:r w:rsidRPr="00764E22">
        <w:rPr>
          <w:lang w:val="da-DK"/>
        </w:rPr>
        <w:br/>
      </w:r>
      <w:r w:rsidRPr="00764E22">
        <w:rPr>
          <w:lang w:val="da-DK"/>
        </w:rPr>
        <w:br/>
        <w:t>Invitation: Giv dig selv plads til både det blide og det frække – det ene udelukker ikke det andet.</w:t>
      </w:r>
    </w:p>
    <w:p w:rsidR="00942338" w:rsidRPr="00764E22" w:rsidRDefault="00412689">
      <w:pPr>
        <w:pStyle w:val="Overskrift3"/>
        <w:rPr>
          <w:lang w:val="da-DK"/>
        </w:rPr>
      </w:pPr>
      <w:r>
        <w:lastRenderedPageBreak/>
        <w:t>🔄</w:t>
      </w:r>
      <w:r w:rsidRPr="00764E22">
        <w:rPr>
          <w:lang w:val="da-DK"/>
        </w:rPr>
        <w:t xml:space="preserve"> </w:t>
      </w:r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>Den Søgende (Flest C'er)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 xml:space="preserve">Du er i gang med at finde ud af, hvad der tænder og former dig seksuelt. Måske har du båret på skam, usikkerhed eller </w:t>
      </w:r>
      <w:proofErr w:type="spellStart"/>
      <w:r w:rsidRPr="00764E22">
        <w:rPr>
          <w:lang w:val="da-DK"/>
        </w:rPr>
        <w:t>uopdaget</w:t>
      </w:r>
      <w:proofErr w:type="spellEnd"/>
      <w:r w:rsidRPr="00764E22">
        <w:rPr>
          <w:lang w:val="da-DK"/>
        </w:rPr>
        <w:t xml:space="preserve"> lyst – men du er klar til at lære mere.</w:t>
      </w:r>
      <w:r w:rsidRPr="00764E22">
        <w:rPr>
          <w:lang w:val="da-DK"/>
        </w:rPr>
        <w:br/>
      </w:r>
      <w:r w:rsidRPr="00764E22">
        <w:rPr>
          <w:lang w:val="da-DK"/>
        </w:rPr>
        <w:br/>
        <w:t>Invitation: Vær nysgerrig med dig selv, og husk, at det er ok</w:t>
      </w:r>
      <w:r w:rsidRPr="00764E22">
        <w:rPr>
          <w:lang w:val="da-DK"/>
        </w:rPr>
        <w:t xml:space="preserve"> at tage små skridt. Du behøver ikke have alle svar nu.</w:t>
      </w:r>
    </w:p>
    <w:p w:rsidR="00942338" w:rsidRPr="00764E22" w:rsidRDefault="00412689">
      <w:pPr>
        <w:pStyle w:val="Overskrift3"/>
        <w:rPr>
          <w:lang w:val="da-DK"/>
        </w:rPr>
      </w:pPr>
      <w:r>
        <w:t>🌿</w:t>
      </w:r>
      <w:r w:rsidRPr="00764E22">
        <w:rPr>
          <w:lang w:val="da-DK"/>
        </w:rPr>
        <w:t xml:space="preserve"> </w:t>
      </w:r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 xml:space="preserve">Den </w:t>
      </w:r>
      <w:proofErr w:type="spellStart"/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>Ufiltrerede</w:t>
      </w:r>
      <w:proofErr w:type="spellEnd"/>
      <w:r w:rsidRPr="004F48ED">
        <w:rPr>
          <w:rFonts w:asciiTheme="minorHAnsi" w:eastAsiaTheme="minorEastAsia" w:hAnsiTheme="minorHAnsi" w:cstheme="minorBidi"/>
          <w:bCs w:val="0"/>
          <w:color w:val="009193"/>
          <w:lang w:val="da-DK"/>
        </w:rPr>
        <w:t xml:space="preserve"> (Flest D'er)</w:t>
      </w:r>
    </w:p>
    <w:p w:rsidR="00942338" w:rsidRPr="00764E22" w:rsidRDefault="00412689">
      <w:pPr>
        <w:rPr>
          <w:lang w:val="da-DK"/>
        </w:rPr>
      </w:pPr>
      <w:r w:rsidRPr="00764E22">
        <w:rPr>
          <w:lang w:val="da-DK"/>
        </w:rPr>
        <w:t>Du er måske ikke så vant til at tale om seksualitet – eller måske har du mest lært at tilpasse dig andres forventninger. Din seksualitet er der stadig – og den fortjene</w:t>
      </w:r>
      <w:r w:rsidRPr="00764E22">
        <w:rPr>
          <w:lang w:val="da-DK"/>
        </w:rPr>
        <w:t>r nysgerrighed, tid og kærlig opmærksomhed.</w:t>
      </w:r>
      <w:r w:rsidRPr="00764E22">
        <w:rPr>
          <w:lang w:val="da-DK"/>
        </w:rPr>
        <w:br/>
      </w:r>
      <w:r w:rsidRPr="00764E22">
        <w:rPr>
          <w:lang w:val="da-DK"/>
        </w:rPr>
        <w:br/>
      </w:r>
      <w:r w:rsidRPr="004F48ED">
        <w:rPr>
          <w:b/>
          <w:color w:val="009193"/>
          <w:lang w:val="da-DK"/>
        </w:rPr>
        <w:t>Invitation: Start med at lytte til din krop og dine følelser – der er intet galt med dig.</w:t>
      </w:r>
    </w:p>
    <w:p w:rsidR="00942338" w:rsidRPr="00764E22" w:rsidRDefault="00412689">
      <w:pPr>
        <w:rPr>
          <w:lang w:val="da-DK"/>
        </w:rPr>
      </w:pPr>
      <w:r w:rsidRPr="00764E22">
        <w:rPr>
          <w:i/>
          <w:lang w:val="da-DK"/>
        </w:rPr>
        <w:br/>
        <w:t>Følg @</w:t>
      </w:r>
      <w:proofErr w:type="spellStart"/>
      <w:r w:rsidRPr="00764E22">
        <w:rPr>
          <w:i/>
          <w:lang w:val="da-DK"/>
        </w:rPr>
        <w:t>Elsk_Processen</w:t>
      </w:r>
      <w:proofErr w:type="spellEnd"/>
      <w:r w:rsidRPr="00764E22">
        <w:rPr>
          <w:i/>
          <w:lang w:val="da-DK"/>
        </w:rPr>
        <w:t xml:space="preserve"> på </w:t>
      </w:r>
      <w:proofErr w:type="spellStart"/>
      <w:r w:rsidRPr="00764E22">
        <w:rPr>
          <w:i/>
          <w:lang w:val="da-DK"/>
        </w:rPr>
        <w:t>Instagram</w:t>
      </w:r>
      <w:proofErr w:type="spellEnd"/>
      <w:r w:rsidRPr="00764E22">
        <w:rPr>
          <w:i/>
          <w:lang w:val="da-DK"/>
        </w:rPr>
        <w:t xml:space="preserve"> eller besøg </w:t>
      </w:r>
      <w:proofErr w:type="spellStart"/>
      <w:proofErr w:type="gramStart"/>
      <w:r w:rsidRPr="00764E22">
        <w:rPr>
          <w:i/>
          <w:lang w:val="da-DK"/>
        </w:rPr>
        <w:t>kathrine.emilie</w:t>
      </w:r>
      <w:proofErr w:type="gramEnd"/>
      <w:r w:rsidRPr="00764E22">
        <w:rPr>
          <w:i/>
          <w:lang w:val="da-DK"/>
        </w:rPr>
        <w:t>.holk</w:t>
      </w:r>
      <w:proofErr w:type="spellEnd"/>
      <w:r w:rsidRPr="00764E22">
        <w:rPr>
          <w:i/>
          <w:lang w:val="da-DK"/>
        </w:rPr>
        <w:t xml:space="preserve"> for mere inspiration – og book en samtale, hvis du vi</w:t>
      </w:r>
      <w:r w:rsidRPr="00764E22">
        <w:rPr>
          <w:i/>
          <w:lang w:val="da-DK"/>
        </w:rPr>
        <w:t>l endnu dybere.</w:t>
      </w:r>
    </w:p>
    <w:sectPr w:rsidR="00942338" w:rsidRPr="00764E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2689"/>
    <w:rsid w:val="004F48ED"/>
    <w:rsid w:val="00667F35"/>
    <w:rsid w:val="00764E22"/>
    <w:rsid w:val="00942338"/>
    <w:rsid w:val="009B02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EDEC"/>
  <w14:defaultImageDpi w14:val="300"/>
  <w15:docId w15:val="{526A4754-A4D4-C245-A59D-C7C7C59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2B42BC-4154-464A-A7FD-B85B20FF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Kathrine Emilie Holk</cp:lastModifiedBy>
  <cp:revision>2</cp:revision>
  <dcterms:created xsi:type="dcterms:W3CDTF">2025-05-14T19:49:00Z</dcterms:created>
  <dcterms:modified xsi:type="dcterms:W3CDTF">2025-05-14T19:49:00Z</dcterms:modified>
  <cp:category/>
</cp:coreProperties>
</file>